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644" w:rsidRDefault="001B4522" w:rsidP="001B4522">
      <w:pPr>
        <w:pStyle w:val="Heading2"/>
        <w:rPr>
          <w:color w:val="auto"/>
        </w:rPr>
      </w:pPr>
      <w:r>
        <w:rPr>
          <w:noProof/>
          <w:lang w:val="en-US" w:eastAsia="zh-CN"/>
        </w:rPr>
        <mc:AlternateContent>
          <mc:Choice Requires="wps">
            <w:drawing>
              <wp:anchor distT="0" distB="0" distL="114300" distR="114300" simplePos="0" relativeHeight="251660288" behindDoc="0" locked="0" layoutInCell="1" allowOverlap="1" wp14:anchorId="6053A810" wp14:editId="04634F00">
                <wp:simplePos x="0" y="0"/>
                <wp:positionH relativeFrom="column">
                  <wp:posOffset>4086225</wp:posOffset>
                </wp:positionH>
                <wp:positionV relativeFrom="paragraph">
                  <wp:posOffset>-478790</wp:posOffset>
                </wp:positionV>
                <wp:extent cx="2143125" cy="4572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57200"/>
                        </a:xfrm>
                        <a:prstGeom prst="rect">
                          <a:avLst/>
                        </a:prstGeom>
                        <a:noFill/>
                        <a:ln w="9525">
                          <a:noFill/>
                          <a:miter lim="800000"/>
                          <a:headEnd/>
                          <a:tailEnd/>
                        </a:ln>
                      </wps:spPr>
                      <wps:txbx>
                        <w:txbxContent>
                          <w:p w:rsidR="001B4522" w:rsidRDefault="001B4522">
                            <w:r>
                              <w:t>Replace this picture with your own and then delete this 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53A810" id="_x0000_t202" coordsize="21600,21600" o:spt="202" path="m,l,21600r21600,l21600,xe">
                <v:stroke joinstyle="miter"/>
                <v:path gradientshapeok="t" o:connecttype="rect"/>
              </v:shapetype>
              <v:shape id="Text Box 2" o:spid="_x0000_s1026" type="#_x0000_t202" style="position:absolute;margin-left:321.75pt;margin-top:-37.7pt;width:168.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" filled="f" stroked="f">
                <v:textbox>
                  <w:txbxContent>
                    <w:p w:rsidR="001B4522" w:rsidRDefault="001B4522">
                      <w:r>
                        <w:t>Replace this picture with your own and then delete this text box.</w:t>
                      </w:r>
                    </w:p>
                  </w:txbxContent>
                </v:textbox>
              </v:shape>
            </w:pict>
          </mc:Fallback>
        </mc:AlternateContent>
      </w:r>
      <w:r w:rsidRPr="00685DAD">
        <w:rPr>
          <w:noProof/>
          <w:color w:val="365F91" w:themeColor="accent1" w:themeShade="BF"/>
          <w:lang w:val="en-US" w:eastAsia="zh-CN"/>
        </w:rPr>
        <w:drawing>
          <wp:anchor distT="0" distB="0" distL="114300" distR="114300" simplePos="0" relativeHeight="251658240" behindDoc="0" locked="0" layoutInCell="1" allowOverlap="1" wp14:anchorId="6E80B0B4" wp14:editId="5A07E04D">
            <wp:simplePos x="914400" y="1219200"/>
            <wp:positionH relativeFrom="margin">
              <wp:align>right</wp:align>
            </wp:positionH>
            <wp:positionV relativeFrom="margin">
              <wp:align>top</wp:align>
            </wp:positionV>
            <wp:extent cx="2033905" cy="1752600"/>
            <wp:effectExtent l="0" t="0" r="4445" b="0"/>
            <wp:wrapSquare wrapText="bothSides"/>
            <wp:docPr id="3" name="Picture 3" descr="https://anniebruton.files.wordpress.com/2013/09/p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nniebruton.files.wordpress.com/2013/09/ph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3905" cy="1752600"/>
                    </a:xfrm>
                    <a:prstGeom prst="rect">
                      <a:avLst/>
                    </a:prstGeom>
                    <a:noFill/>
                    <a:ln>
                      <a:noFill/>
                    </a:ln>
                  </pic:spPr>
                </pic:pic>
              </a:graphicData>
            </a:graphic>
            <wp14:sizeRelV relativeFrom="margin">
              <wp14:pctHeight>0</wp14:pctHeight>
            </wp14:sizeRelV>
          </wp:anchor>
        </w:drawing>
      </w:r>
      <w:r w:rsidRPr="00685DAD">
        <w:rPr>
          <w:color w:val="365F91" w:themeColor="accent1" w:themeShade="BF"/>
        </w:rPr>
        <w:t>Name</w:t>
      </w:r>
      <w:r w:rsidRPr="00685DAD">
        <w:rPr>
          <w:color w:val="95B3D7" w:themeColor="accent1" w:themeTint="99"/>
        </w:rPr>
        <w:t>:</w:t>
      </w:r>
    </w:p>
    <w:p w:rsidR="00685DAD" w:rsidRPr="00D1678F" w:rsidRDefault="007D0366" w:rsidP="00685DAD">
      <w:pPr>
        <w:rPr>
          <w:sz w:val="24"/>
          <w:szCs w:val="24"/>
        </w:rPr>
      </w:pPr>
      <w:r>
        <w:rPr>
          <w:sz w:val="24"/>
          <w:szCs w:val="24"/>
        </w:rPr>
        <w:t>G</w:t>
      </w:r>
      <w:r w:rsidRPr="00BF459B">
        <w:rPr>
          <w:rFonts w:hint="eastAsia"/>
          <w:sz w:val="24"/>
          <w:szCs w:val="24"/>
        </w:rPr>
        <w:t>uan</w:t>
      </w:r>
      <w:r w:rsidRPr="00BF459B">
        <w:rPr>
          <w:sz w:val="24"/>
          <w:szCs w:val="24"/>
        </w:rPr>
        <w:t xml:space="preserve"> Wang</w:t>
      </w:r>
    </w:p>
    <w:p w:rsidR="00685DAD" w:rsidRPr="00D1678F" w:rsidRDefault="00685DAD" w:rsidP="00685DAD">
      <w:pPr>
        <w:pStyle w:val="Heading2"/>
        <w:rPr>
          <w:color w:val="365F91" w:themeColor="accent1" w:themeShade="BF"/>
        </w:rPr>
      </w:pPr>
      <w:r w:rsidRPr="00D1678F">
        <w:rPr>
          <w:color w:val="365F91" w:themeColor="accent1" w:themeShade="BF"/>
        </w:rPr>
        <w:t>Research Group (if relevant):</w:t>
      </w:r>
    </w:p>
    <w:p w:rsidR="00685DAD" w:rsidRPr="00D1678F" w:rsidRDefault="0022032C" w:rsidP="00685DAD">
      <w:pPr>
        <w:rPr>
          <w:sz w:val="24"/>
          <w:szCs w:val="24"/>
        </w:rPr>
      </w:pPr>
      <w:r>
        <w:rPr>
          <w:sz w:val="24"/>
          <w:szCs w:val="24"/>
        </w:rPr>
        <w:t xml:space="preserve"> </w:t>
      </w:r>
      <w:r w:rsidR="004C4603" w:rsidRPr="004C4603">
        <w:t>Water Technology</w:t>
      </w:r>
    </w:p>
    <w:p w:rsidR="00685DAD" w:rsidRPr="00D1678F" w:rsidRDefault="00685DAD" w:rsidP="00685DAD">
      <w:pPr>
        <w:pStyle w:val="Heading2"/>
        <w:rPr>
          <w:color w:val="365F91" w:themeColor="accent1" w:themeShade="BF"/>
        </w:rPr>
      </w:pPr>
      <w:r w:rsidRPr="00D1678F">
        <w:rPr>
          <w:color w:val="365F91" w:themeColor="accent1" w:themeShade="BF"/>
        </w:rPr>
        <w:t>Department/School(s) (if relevant):</w:t>
      </w:r>
    </w:p>
    <w:p w:rsidR="00685DAD" w:rsidRPr="00D1678F" w:rsidRDefault="00C9557B" w:rsidP="00685DAD">
      <w:pPr>
        <w:rPr>
          <w:sz w:val="24"/>
          <w:szCs w:val="24"/>
        </w:rPr>
      </w:pPr>
      <w:r w:rsidRPr="00C9557B">
        <w:rPr>
          <w:sz w:val="24"/>
          <w:szCs w:val="24"/>
        </w:rPr>
        <w:t>Department of Environmental Engineering</w:t>
      </w:r>
    </w:p>
    <w:p w:rsidR="001B4522" w:rsidRPr="00D1678F" w:rsidRDefault="00685DAD" w:rsidP="00685DAD">
      <w:pPr>
        <w:pStyle w:val="Heading2"/>
        <w:rPr>
          <w:color w:val="365F91" w:themeColor="accent1" w:themeShade="BF"/>
        </w:rPr>
      </w:pPr>
      <w:r w:rsidRPr="00D1678F">
        <w:rPr>
          <w:color w:val="365F91" w:themeColor="accent1" w:themeShade="BF"/>
        </w:rPr>
        <w:t>College:</w:t>
      </w:r>
    </w:p>
    <w:p w:rsidR="00685DAD" w:rsidRPr="007D0366" w:rsidRDefault="007D0366" w:rsidP="007D0366">
      <w:pPr>
        <w:rPr>
          <w:sz w:val="24"/>
          <w:szCs w:val="24"/>
        </w:rPr>
      </w:pPr>
      <w:r w:rsidRPr="007D0366">
        <w:rPr>
          <w:sz w:val="24"/>
          <w:szCs w:val="24"/>
        </w:rPr>
        <w:t>Technical University of Denmark</w:t>
      </w:r>
    </w:p>
    <w:p w:rsidR="00685DAD" w:rsidRPr="00D1678F" w:rsidRDefault="00685DAD" w:rsidP="00685DAD">
      <w:pPr>
        <w:pStyle w:val="Heading2"/>
        <w:rPr>
          <w:color w:val="365F91" w:themeColor="accent1" w:themeShade="BF"/>
        </w:rPr>
      </w:pPr>
      <w:r w:rsidRPr="00D1678F">
        <w:rPr>
          <w:color w:val="365F91" w:themeColor="accent1" w:themeShade="BF"/>
        </w:rPr>
        <w:t>Supervisor(s):</w:t>
      </w:r>
    </w:p>
    <w:p w:rsidR="00685DAD" w:rsidRPr="00D1678F" w:rsidRDefault="00C9557B" w:rsidP="00685DAD">
      <w:pPr>
        <w:rPr>
          <w:color w:val="365F91" w:themeColor="accent1" w:themeShade="BF"/>
          <w:sz w:val="24"/>
          <w:szCs w:val="24"/>
        </w:rPr>
      </w:pPr>
      <w:r w:rsidRPr="00C9557B">
        <w:rPr>
          <w:color w:val="365F91" w:themeColor="accent1" w:themeShade="BF"/>
          <w:sz w:val="24"/>
          <w:szCs w:val="24"/>
        </w:rPr>
        <w:t>Henrik Rasmus Andersen</w:t>
      </w:r>
    </w:p>
    <w:p w:rsidR="00444547" w:rsidRDefault="00444547" w:rsidP="00D1678F">
      <w:pPr>
        <w:pStyle w:val="Heading2"/>
        <w:rPr>
          <w:color w:val="365F91" w:themeColor="accent1" w:themeShade="BF"/>
        </w:rPr>
      </w:pPr>
      <w:r>
        <w:rPr>
          <w:color w:val="365F91" w:themeColor="accent1" w:themeShade="BF"/>
        </w:rPr>
        <w:t>Funding body:</w:t>
      </w:r>
    </w:p>
    <w:p w:rsidR="00444547" w:rsidRPr="00444547" w:rsidRDefault="00444547" w:rsidP="00444547">
      <w:pPr>
        <w:rPr>
          <w:sz w:val="24"/>
          <w:szCs w:val="24"/>
        </w:rPr>
      </w:pPr>
      <w:r>
        <w:rPr>
          <w:sz w:val="24"/>
          <w:szCs w:val="24"/>
        </w:rPr>
        <w:t xml:space="preserve"> </w:t>
      </w:r>
      <w:r w:rsidR="00C9557B" w:rsidRPr="00C9557B">
        <w:rPr>
          <w:sz w:val="24"/>
          <w:szCs w:val="24"/>
        </w:rPr>
        <w:t>Guangzhou Elit</w:t>
      </w:r>
      <w:r w:rsidR="00062073">
        <w:rPr>
          <w:sz w:val="24"/>
          <w:szCs w:val="24"/>
        </w:rPr>
        <w:t>e</w:t>
      </w:r>
      <w:r w:rsidR="00C9557B" w:rsidRPr="00C9557B">
        <w:rPr>
          <w:sz w:val="24"/>
          <w:szCs w:val="24"/>
        </w:rPr>
        <w:t xml:space="preserve"> Project</w:t>
      </w:r>
    </w:p>
    <w:p w:rsidR="00685DAD" w:rsidRDefault="00685DAD" w:rsidP="00D1678F">
      <w:pPr>
        <w:pStyle w:val="Heading2"/>
        <w:rPr>
          <w:color w:val="365F91" w:themeColor="accent1" w:themeShade="BF"/>
        </w:rPr>
      </w:pPr>
      <w:r w:rsidRPr="00D1678F">
        <w:rPr>
          <w:color w:val="365F91" w:themeColor="accent1" w:themeShade="BF"/>
        </w:rPr>
        <w:t>Area (field)</w:t>
      </w:r>
      <w:r w:rsidR="00D1678F">
        <w:rPr>
          <w:color w:val="365F91" w:themeColor="accent1" w:themeShade="BF"/>
        </w:rPr>
        <w:t xml:space="preserve"> of study:</w:t>
      </w:r>
    </w:p>
    <w:p w:rsidR="00D1678F" w:rsidRPr="00D1678F" w:rsidRDefault="00C9557B" w:rsidP="00D1678F">
      <w:pPr>
        <w:rPr>
          <w:sz w:val="24"/>
          <w:szCs w:val="24"/>
        </w:rPr>
      </w:pPr>
      <w:r w:rsidRPr="00C9557B">
        <w:rPr>
          <w:sz w:val="24"/>
          <w:szCs w:val="24"/>
        </w:rPr>
        <w:t>Bio-electro-Fenton process for removal of micro-pollutants in water</w:t>
      </w:r>
    </w:p>
    <w:p w:rsidR="00685DAD" w:rsidRDefault="00D1678F" w:rsidP="00D1678F">
      <w:pPr>
        <w:pStyle w:val="Heading2"/>
        <w:rPr>
          <w:color w:val="365F91" w:themeColor="accent1" w:themeShade="BF"/>
        </w:rPr>
      </w:pPr>
      <w:r>
        <w:rPr>
          <w:color w:val="365F91" w:themeColor="accent1" w:themeShade="BF"/>
        </w:rPr>
        <w:t>Thesis Title:</w:t>
      </w:r>
    </w:p>
    <w:p w:rsidR="00D1678F" w:rsidRPr="00D1678F" w:rsidRDefault="00C9557B" w:rsidP="00D1678F">
      <w:pPr>
        <w:rPr>
          <w:sz w:val="24"/>
          <w:szCs w:val="24"/>
        </w:rPr>
      </w:pPr>
      <w:bookmarkStart w:id="0" w:name="OLE_LINK74"/>
      <w:bookmarkStart w:id="1" w:name="OLE_LINK75"/>
      <w:r w:rsidRPr="004C3657">
        <w:rPr>
          <w:rFonts w:hint="eastAsia"/>
          <w:sz w:val="24"/>
          <w:szCs w:val="24"/>
        </w:rPr>
        <w:t>Bio-electro-Fenton</w:t>
      </w:r>
      <w:r w:rsidRPr="004C3657">
        <w:rPr>
          <w:sz w:val="24"/>
          <w:szCs w:val="24"/>
        </w:rPr>
        <w:t xml:space="preserve"> process for removal of micro-pollutants in water</w:t>
      </w:r>
      <w:bookmarkEnd w:id="0"/>
      <w:bookmarkEnd w:id="1"/>
      <w:r w:rsidRPr="004C3657">
        <w:rPr>
          <w:sz w:val="24"/>
          <w:szCs w:val="24"/>
        </w:rPr>
        <w:t>: Optimization, mechanism and amplification</w:t>
      </w:r>
    </w:p>
    <w:p w:rsidR="00D1678F" w:rsidRDefault="00685DAD" w:rsidP="00D1678F">
      <w:pPr>
        <w:pStyle w:val="Heading2"/>
        <w:rPr>
          <w:color w:val="365F91" w:themeColor="accent1" w:themeShade="BF"/>
        </w:rPr>
      </w:pPr>
      <w:r w:rsidRPr="00D1678F">
        <w:rPr>
          <w:color w:val="365F91" w:themeColor="accent1" w:themeShade="BF"/>
        </w:rPr>
        <w:t>Abstract:</w:t>
      </w:r>
    </w:p>
    <w:p w:rsidR="00062073" w:rsidRPr="00062073" w:rsidRDefault="00B82875" w:rsidP="00062073">
      <w:pPr>
        <w:rPr>
          <w:sz w:val="24"/>
          <w:szCs w:val="24"/>
        </w:rPr>
      </w:pPr>
      <w:r>
        <w:rPr>
          <w:sz w:val="24"/>
          <w:szCs w:val="24"/>
        </w:rPr>
        <w:t xml:space="preserve">      </w:t>
      </w:r>
      <w:r w:rsidR="00062073" w:rsidRPr="00062073">
        <w:rPr>
          <w:sz w:val="24"/>
          <w:szCs w:val="24"/>
        </w:rPr>
        <w:t>Water contamination by pharmaceutical may cause serious diseases to human beings, which makes a priority iss</w:t>
      </w:r>
      <w:r w:rsidR="00B402F9">
        <w:rPr>
          <w:sz w:val="24"/>
          <w:szCs w:val="24"/>
        </w:rPr>
        <w:t>ue worldwide in recent years</w:t>
      </w:r>
      <w:r w:rsidR="00062073" w:rsidRPr="00062073">
        <w:rPr>
          <w:sz w:val="24"/>
          <w:szCs w:val="24"/>
        </w:rPr>
        <w:t>. Biological processes are the most widespread methods in many urban water treatment facilities, the state of the art being convention</w:t>
      </w:r>
      <w:r w:rsidR="00062073">
        <w:rPr>
          <w:sz w:val="24"/>
          <w:szCs w:val="24"/>
        </w:rPr>
        <w:t>al activated sludge (CAS)</w:t>
      </w:r>
      <w:r w:rsidR="00062073" w:rsidRPr="00062073">
        <w:rPr>
          <w:sz w:val="24"/>
          <w:szCs w:val="24"/>
        </w:rPr>
        <w:t>. However, they do not provide satisfactory results for the destruction of persistent/recalcitrant contaminants, since many of them are toxic or</w:t>
      </w:r>
      <w:r w:rsidR="00062073">
        <w:rPr>
          <w:sz w:val="24"/>
          <w:szCs w:val="24"/>
        </w:rPr>
        <w:t xml:space="preserve"> resistant to microorganisms</w:t>
      </w:r>
      <w:r w:rsidR="00062073" w:rsidRPr="00062073">
        <w:rPr>
          <w:sz w:val="24"/>
          <w:szCs w:val="24"/>
        </w:rPr>
        <w:t>.</w:t>
      </w:r>
    </w:p>
    <w:p w:rsidR="00062073" w:rsidRDefault="00062073" w:rsidP="00062073">
      <w:pPr>
        <w:rPr>
          <w:sz w:val="24"/>
          <w:szCs w:val="24"/>
        </w:rPr>
      </w:pPr>
      <w:r w:rsidRPr="00062073">
        <w:rPr>
          <w:sz w:val="24"/>
          <w:szCs w:val="24"/>
        </w:rPr>
        <w:t xml:space="preserve">Recently the combination of the electro-Fenton process with </w:t>
      </w:r>
      <w:proofErr w:type="spellStart"/>
      <w:r w:rsidRPr="00062073">
        <w:rPr>
          <w:sz w:val="24"/>
          <w:szCs w:val="24"/>
        </w:rPr>
        <w:t>bioelectrochemical</w:t>
      </w:r>
      <w:proofErr w:type="spellEnd"/>
      <w:r w:rsidRPr="00062073">
        <w:rPr>
          <w:sz w:val="24"/>
          <w:szCs w:val="24"/>
        </w:rPr>
        <w:t xml:space="preserve"> processes such as microbial electrolytic cells (MEC) has been suggested as a promi</w:t>
      </w:r>
      <w:r>
        <w:rPr>
          <w:sz w:val="24"/>
          <w:szCs w:val="24"/>
        </w:rPr>
        <w:t>sing alternative solution</w:t>
      </w:r>
      <w:r w:rsidRPr="00062073">
        <w:rPr>
          <w:sz w:val="24"/>
          <w:szCs w:val="24"/>
        </w:rPr>
        <w:t xml:space="preserve">. The process has been recently named as </w:t>
      </w:r>
      <w:r>
        <w:rPr>
          <w:sz w:val="24"/>
          <w:szCs w:val="24"/>
        </w:rPr>
        <w:t xml:space="preserve">bio-electro-Fenton process. </w:t>
      </w:r>
      <w:r w:rsidRPr="00062073">
        <w:rPr>
          <w:sz w:val="24"/>
          <w:szCs w:val="24"/>
        </w:rPr>
        <w:t>Bio-electro-Fenton shows several advantages in relation to the chemical and/or electro-chemical Fenton processes</w:t>
      </w:r>
      <w:r>
        <w:rPr>
          <w:sz w:val="24"/>
          <w:szCs w:val="24"/>
        </w:rPr>
        <w:t>.</w:t>
      </w:r>
      <w:r w:rsidRPr="00062073">
        <w:rPr>
          <w:sz w:val="24"/>
          <w:szCs w:val="24"/>
        </w:rPr>
        <w:t xml:space="preserve"> </w:t>
      </w:r>
      <w:r>
        <w:rPr>
          <w:sz w:val="24"/>
          <w:szCs w:val="24"/>
        </w:rPr>
        <w:t>However,</w:t>
      </w:r>
      <w:r w:rsidRPr="00062073">
        <w:rPr>
          <w:sz w:val="24"/>
          <w:szCs w:val="24"/>
        </w:rPr>
        <w:t xml:space="preserve"> there are still challenges such as low recycling efficiency of iron, low hydrogen peroxide production rate and long reaction time in bio-electro-Fenton system. </w:t>
      </w:r>
    </w:p>
    <w:p w:rsidR="00D1678F" w:rsidRPr="00D1678F" w:rsidRDefault="00062073" w:rsidP="00D1678F">
      <w:pPr>
        <w:rPr>
          <w:sz w:val="24"/>
          <w:szCs w:val="24"/>
        </w:rPr>
      </w:pPr>
      <w:r w:rsidRPr="00062073">
        <w:rPr>
          <w:sz w:val="24"/>
          <w:szCs w:val="24"/>
        </w:rPr>
        <w:t xml:space="preserve">In order to meet the needs of pilot-scale research, novel reactor will be developed from the point of view of system design in this project. Firstly, starting with laboratory studies to address possible problems with these reactors, such as pH and the efficiency of iron cycling. Secondly, the reactor that combines different functions will be run. And the efficiency of the </w:t>
      </w:r>
      <w:r w:rsidRPr="00062073">
        <w:rPr>
          <w:sz w:val="24"/>
          <w:szCs w:val="24"/>
        </w:rPr>
        <w:lastRenderedPageBreak/>
        <w:t>reactor will be improved by electrode modification. Finally, the system will be scaled up, and the problem that appears in actual operation will also be solved.</w:t>
      </w:r>
    </w:p>
    <w:p w:rsidR="00D1678F" w:rsidRDefault="00D1678F" w:rsidP="00D1678F">
      <w:pPr>
        <w:pStyle w:val="Heading2"/>
        <w:rPr>
          <w:color w:val="365F91" w:themeColor="accent1" w:themeShade="BF"/>
        </w:rPr>
      </w:pPr>
      <w:r w:rsidRPr="00D1678F">
        <w:rPr>
          <w:color w:val="365F91" w:themeColor="accent1" w:themeShade="BF"/>
        </w:rPr>
        <w:t>Publications:</w:t>
      </w:r>
    </w:p>
    <w:p w:rsidR="00D1678F" w:rsidRDefault="000E2FB4" w:rsidP="000E2FB4">
      <w:pPr>
        <w:rPr>
          <w:sz w:val="24"/>
          <w:szCs w:val="24"/>
        </w:rPr>
      </w:pPr>
      <w:bookmarkStart w:id="2" w:name="OLE_LINK108"/>
      <w:bookmarkStart w:id="3" w:name="OLE_LINK109"/>
      <w:r w:rsidRPr="00F76805">
        <w:rPr>
          <w:sz w:val="24"/>
          <w:szCs w:val="24"/>
          <w:lang w:val="da-DK"/>
        </w:rPr>
        <w:t xml:space="preserve">Wang G, Zhao D, Kou F, et al. </w:t>
      </w:r>
      <w:bookmarkEnd w:id="2"/>
      <w:bookmarkEnd w:id="3"/>
      <w:r w:rsidRPr="000E2FB4">
        <w:rPr>
          <w:sz w:val="24"/>
          <w:szCs w:val="24"/>
        </w:rPr>
        <w:t xml:space="preserve">Removal of </w:t>
      </w:r>
      <w:proofErr w:type="spellStart"/>
      <w:r w:rsidRPr="000E2FB4">
        <w:rPr>
          <w:sz w:val="24"/>
          <w:szCs w:val="24"/>
        </w:rPr>
        <w:t>norfloxacin</w:t>
      </w:r>
      <w:proofErr w:type="spellEnd"/>
      <w:r w:rsidRPr="000E2FB4">
        <w:rPr>
          <w:sz w:val="24"/>
          <w:szCs w:val="24"/>
        </w:rPr>
        <w:t xml:space="preserve"> by surfac</w:t>
      </w:r>
      <w:r>
        <w:rPr>
          <w:sz w:val="24"/>
          <w:szCs w:val="24"/>
        </w:rPr>
        <w:t>e Fenton system (MnFe</w:t>
      </w:r>
      <w:r w:rsidRPr="00F76805">
        <w:rPr>
          <w:sz w:val="24"/>
          <w:szCs w:val="24"/>
          <w:vertAlign w:val="subscript"/>
        </w:rPr>
        <w:t>2</w:t>
      </w:r>
      <w:r>
        <w:rPr>
          <w:sz w:val="24"/>
          <w:szCs w:val="24"/>
        </w:rPr>
        <w:t>O</w:t>
      </w:r>
      <w:r w:rsidRPr="00F76805">
        <w:rPr>
          <w:sz w:val="24"/>
          <w:szCs w:val="24"/>
          <w:vertAlign w:val="subscript"/>
        </w:rPr>
        <w:t>4</w:t>
      </w:r>
      <w:r>
        <w:rPr>
          <w:sz w:val="24"/>
          <w:szCs w:val="24"/>
        </w:rPr>
        <w:t>/H</w:t>
      </w:r>
      <w:r w:rsidRPr="00F76805">
        <w:rPr>
          <w:sz w:val="24"/>
          <w:szCs w:val="24"/>
          <w:vertAlign w:val="subscript"/>
        </w:rPr>
        <w:t>2</w:t>
      </w:r>
      <w:r>
        <w:rPr>
          <w:sz w:val="24"/>
          <w:szCs w:val="24"/>
        </w:rPr>
        <w:t>O</w:t>
      </w:r>
      <w:r w:rsidRPr="00F76805">
        <w:rPr>
          <w:sz w:val="24"/>
          <w:szCs w:val="24"/>
          <w:vertAlign w:val="subscript"/>
        </w:rPr>
        <w:t>2</w:t>
      </w:r>
      <w:r>
        <w:rPr>
          <w:sz w:val="24"/>
          <w:szCs w:val="24"/>
        </w:rPr>
        <w:t xml:space="preserve">): </w:t>
      </w:r>
      <w:r w:rsidRPr="000E2FB4">
        <w:rPr>
          <w:sz w:val="24"/>
          <w:szCs w:val="24"/>
        </w:rPr>
        <w:t>Kinetics, mechanism and degradation pathway [J].  CHEM ENG J, 2018, 747–755.</w:t>
      </w:r>
      <w:bookmarkStart w:id="4" w:name="_GoBack"/>
      <w:bookmarkEnd w:id="4"/>
    </w:p>
    <w:p w:rsidR="00B82875" w:rsidRPr="00B82875" w:rsidRDefault="00491F1C" w:rsidP="00BB13DC">
      <w:pPr>
        <w:rPr>
          <w:sz w:val="24"/>
          <w:szCs w:val="24"/>
        </w:rPr>
      </w:pPr>
      <w:r w:rsidRPr="00491F1C">
        <w:rPr>
          <w:sz w:val="24"/>
          <w:szCs w:val="24"/>
          <w:lang w:val="en-US"/>
        </w:rPr>
        <w:t xml:space="preserve">Wang G, et al. </w:t>
      </w:r>
      <w:r w:rsidR="00D312B6">
        <w:rPr>
          <w:sz w:val="24"/>
          <w:szCs w:val="24"/>
        </w:rPr>
        <w:t>P</w:t>
      </w:r>
      <w:r w:rsidR="00D312B6" w:rsidRPr="00D312B6">
        <w:rPr>
          <w:sz w:val="24"/>
          <w:szCs w:val="24"/>
        </w:rPr>
        <w:t>rogress of the removal technologies for micro-pollutants from rural drinking water. Guangdong Chemical Industry, 2017, 44(4):86-88.</w:t>
      </w:r>
    </w:p>
    <w:sectPr w:rsidR="00B82875" w:rsidRPr="00B8287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679" w:rsidRDefault="00642679" w:rsidP="00063D81">
      <w:pPr>
        <w:spacing w:after="0" w:line="240" w:lineRule="auto"/>
      </w:pPr>
      <w:r>
        <w:separator/>
      </w:r>
    </w:p>
  </w:endnote>
  <w:endnote w:type="continuationSeparator" w:id="0">
    <w:p w:rsidR="00642679" w:rsidRDefault="00642679" w:rsidP="00063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10" w:rsidRDefault="000E2FB4">
    <w:pPr>
      <w:pStyle w:val="Footer"/>
    </w:pPr>
    <w:r w:rsidRPr="000E2FB4">
      <w:t>January</w:t>
    </w:r>
    <w:r w:rsidR="00BF1C10">
      <w:t xml:space="preserve"> 201</w:t>
    </w:r>
    <w: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679" w:rsidRDefault="00642679" w:rsidP="00063D81">
      <w:pPr>
        <w:spacing w:after="0" w:line="240" w:lineRule="auto"/>
      </w:pPr>
      <w:r>
        <w:separator/>
      </w:r>
    </w:p>
  </w:footnote>
  <w:footnote w:type="continuationSeparator" w:id="0">
    <w:p w:rsidR="00642679" w:rsidRDefault="00642679" w:rsidP="00063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D81" w:rsidRDefault="001B4522" w:rsidP="001B4522">
    <w:pPr>
      <w:pStyle w:val="Header"/>
      <w:tabs>
        <w:tab w:val="left" w:pos="2550"/>
      </w:tabs>
    </w:pPr>
    <w:r>
      <w:rPr>
        <w:noProof/>
        <w:lang w:val="en-US" w:eastAsia="zh-CN"/>
      </w:rPr>
      <w:drawing>
        <wp:inline distT="0" distB="0" distL="0" distR="0" wp14:anchorId="77872022" wp14:editId="15E8B09D">
          <wp:extent cx="1333500" cy="370417"/>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275" cy="373966"/>
                  </a:xfrm>
                  <a:prstGeom prst="rect">
                    <a:avLst/>
                  </a:prstGeom>
                  <a:noFill/>
                  <a:ln>
                    <a:noFill/>
                  </a:ln>
                </pic:spPr>
              </pic:pic>
            </a:graphicData>
          </a:graphic>
        </wp:inline>
      </w:drawing>
    </w:r>
    <w:r>
      <w:t xml:space="preserve">                     </w:t>
    </w:r>
    <w:r w:rsidRPr="001B4522">
      <w:rPr>
        <w:b/>
        <w:sz w:val="32"/>
        <w:szCs w:val="32"/>
      </w:rPr>
      <w:t>PhD Candidate Profile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a-DK" w:vendorID="64" w:dllVersion="131078" w:nlCheck="1" w:checkStyle="0"/>
  <w:activeWritingStyle w:appName="MSWord" w:lang="en-US" w:vendorID="64" w:dllVersion="131078" w:nlCheck="1" w:checkStyle="1"/>
  <w:activeWritingStyle w:appName="MSWord" w:lang="en-IE" w:vendorID="64" w:dllVersion="131078" w:nlCheck="1" w:checkStyle="1"/>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D81"/>
    <w:rsid w:val="00062073"/>
    <w:rsid w:val="00063D81"/>
    <w:rsid w:val="000C145C"/>
    <w:rsid w:val="000E2FB4"/>
    <w:rsid w:val="00131933"/>
    <w:rsid w:val="001B4522"/>
    <w:rsid w:val="0022032C"/>
    <w:rsid w:val="00304E6C"/>
    <w:rsid w:val="00444547"/>
    <w:rsid w:val="00491F1C"/>
    <w:rsid w:val="004C3657"/>
    <w:rsid w:val="004C4603"/>
    <w:rsid w:val="00642679"/>
    <w:rsid w:val="00685DAD"/>
    <w:rsid w:val="00694A79"/>
    <w:rsid w:val="00777806"/>
    <w:rsid w:val="007D0366"/>
    <w:rsid w:val="009C34CC"/>
    <w:rsid w:val="00AB068D"/>
    <w:rsid w:val="00AF0644"/>
    <w:rsid w:val="00B402F9"/>
    <w:rsid w:val="00B82875"/>
    <w:rsid w:val="00BB13DC"/>
    <w:rsid w:val="00BF1C10"/>
    <w:rsid w:val="00BF459B"/>
    <w:rsid w:val="00C9557B"/>
    <w:rsid w:val="00D1678F"/>
    <w:rsid w:val="00D312B6"/>
    <w:rsid w:val="00E61C6D"/>
    <w:rsid w:val="00F352B3"/>
    <w:rsid w:val="00F7680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9FE026-7B19-4674-B16F-439C4644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3D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B45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D81"/>
    <w:rPr>
      <w:rFonts w:ascii="Tahoma" w:hAnsi="Tahoma" w:cs="Tahoma"/>
      <w:sz w:val="16"/>
      <w:szCs w:val="16"/>
    </w:rPr>
  </w:style>
  <w:style w:type="character" w:customStyle="1" w:styleId="Heading1Char">
    <w:name w:val="Heading 1 Char"/>
    <w:basedOn w:val="DefaultParagraphFont"/>
    <w:link w:val="Heading1"/>
    <w:uiPriority w:val="9"/>
    <w:rsid w:val="00063D8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63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D81"/>
  </w:style>
  <w:style w:type="paragraph" w:styleId="Footer">
    <w:name w:val="footer"/>
    <w:basedOn w:val="Normal"/>
    <w:link w:val="FooterChar"/>
    <w:uiPriority w:val="99"/>
    <w:unhideWhenUsed/>
    <w:rsid w:val="00063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D81"/>
  </w:style>
  <w:style w:type="character" w:customStyle="1" w:styleId="Heading2Char">
    <w:name w:val="Heading 2 Char"/>
    <w:basedOn w:val="DefaultParagraphFont"/>
    <w:link w:val="Heading2"/>
    <w:uiPriority w:val="9"/>
    <w:rsid w:val="001B452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353</Words>
  <Characters>2016</Characters>
  <Application>Microsoft Office Word</Application>
  <DocSecurity>0</DocSecurity>
  <Lines>16</Lines>
  <Paragraphs>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dc:creator>
  <cp:lastModifiedBy>Guan Wang</cp:lastModifiedBy>
  <cp:revision>15</cp:revision>
  <dcterms:created xsi:type="dcterms:W3CDTF">2015-07-22T17:46:00Z</dcterms:created>
  <dcterms:modified xsi:type="dcterms:W3CDTF">2019-02-07T13:13:00Z</dcterms:modified>
</cp:coreProperties>
</file>